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4DFE" w14:textId="60454237" w:rsidR="004132E3" w:rsidRDefault="005B1A20" w:rsidP="005B16BF">
      <w:pPr>
        <w:jc w:val="center"/>
        <w:rPr>
          <w:rFonts w:ascii="Times New Roman" w:eastAsia="宋体" w:hAnsi="Times New Roman" w:cs="Times New Roman"/>
          <w:b/>
          <w:bCs/>
          <w:color w:val="333333"/>
          <w:sz w:val="32"/>
          <w:szCs w:val="32"/>
          <w:shd w:val="clear" w:color="auto" w:fill="FFFFFF"/>
        </w:rPr>
      </w:pPr>
      <w:bookmarkStart w:id="0" w:name="OLE_LINK1"/>
      <w:r w:rsidRPr="00EE69F1">
        <w:rPr>
          <w:rFonts w:ascii="Times New Roman" w:eastAsia="宋体" w:hAnsi="Times New Roman" w:cs="Times New Roman"/>
          <w:b/>
          <w:bCs/>
          <w:color w:val="333333"/>
          <w:sz w:val="32"/>
          <w:szCs w:val="32"/>
          <w:shd w:val="clear" w:color="auto" w:fill="FFFFFF"/>
        </w:rPr>
        <w:t>《</w:t>
      </w:r>
      <w:r w:rsidR="006B1344">
        <w:rPr>
          <w:rFonts w:ascii="Times New Roman" w:eastAsia="宋体" w:hAnsi="Times New Roman" w:cs="Times New Roman" w:hint="eastAsia"/>
          <w:b/>
          <w:bCs/>
          <w:color w:val="333333"/>
          <w:sz w:val="32"/>
          <w:szCs w:val="32"/>
          <w:shd w:val="clear" w:color="auto" w:fill="FFFFFF"/>
        </w:rPr>
        <w:t>南京医科</w:t>
      </w:r>
      <w:r w:rsidR="004132E3" w:rsidRPr="00EE69F1">
        <w:rPr>
          <w:rFonts w:ascii="Times New Roman" w:eastAsia="宋体" w:hAnsi="Times New Roman" w:cs="Times New Roman"/>
          <w:b/>
          <w:bCs/>
          <w:color w:val="333333"/>
          <w:sz w:val="32"/>
          <w:szCs w:val="32"/>
          <w:shd w:val="clear" w:color="auto" w:fill="FFFFFF"/>
        </w:rPr>
        <w:t>大学学报（</w:t>
      </w:r>
      <w:r w:rsidR="00E41CE2">
        <w:rPr>
          <w:rFonts w:ascii="Times New Roman" w:eastAsia="宋体" w:hAnsi="Times New Roman" w:cs="Times New Roman" w:hint="eastAsia"/>
          <w:b/>
          <w:bCs/>
          <w:color w:val="333333"/>
          <w:sz w:val="32"/>
          <w:szCs w:val="32"/>
          <w:shd w:val="clear" w:color="auto" w:fill="FFFFFF"/>
        </w:rPr>
        <w:t>自然科学</w:t>
      </w:r>
      <w:r w:rsidR="004132E3" w:rsidRPr="00EE69F1">
        <w:rPr>
          <w:rFonts w:ascii="Times New Roman" w:eastAsia="宋体" w:hAnsi="Times New Roman" w:cs="Times New Roman"/>
          <w:b/>
          <w:bCs/>
          <w:color w:val="333333"/>
          <w:sz w:val="32"/>
          <w:szCs w:val="32"/>
          <w:shd w:val="clear" w:color="auto" w:fill="FFFFFF"/>
        </w:rPr>
        <w:t>版）</w:t>
      </w:r>
      <w:r w:rsidRPr="00EE69F1">
        <w:rPr>
          <w:rFonts w:ascii="Times New Roman" w:eastAsia="宋体" w:hAnsi="Times New Roman" w:cs="Times New Roman"/>
          <w:b/>
          <w:bCs/>
          <w:color w:val="333333"/>
          <w:sz w:val="32"/>
          <w:szCs w:val="32"/>
          <w:shd w:val="clear" w:color="auto" w:fill="FFFFFF"/>
        </w:rPr>
        <w:t>》</w:t>
      </w:r>
      <w:r w:rsidR="004132E3" w:rsidRPr="00EE69F1">
        <w:rPr>
          <w:rFonts w:ascii="Times New Roman" w:eastAsia="宋体" w:hAnsi="Times New Roman" w:cs="Times New Roman"/>
          <w:b/>
          <w:bCs/>
          <w:color w:val="333333"/>
          <w:sz w:val="32"/>
          <w:szCs w:val="32"/>
          <w:shd w:val="clear" w:color="auto" w:fill="FFFFFF"/>
        </w:rPr>
        <w:t>利益冲突声明</w:t>
      </w:r>
    </w:p>
    <w:p w14:paraId="5C0A266C" w14:textId="23CAE8E5" w:rsidR="00A11D86" w:rsidRDefault="00A11D86" w:rsidP="00A11D86">
      <w:pPr>
        <w:ind w:firstLineChars="200" w:firstLine="480"/>
        <w:rPr>
          <w:rFonts w:asciiTheme="minorEastAsia" w:hAnsiTheme="minorEastAsia" w:cs="Times New Roman"/>
          <w:color w:val="333333"/>
          <w:sz w:val="24"/>
          <w:szCs w:val="24"/>
          <w:shd w:val="clear" w:color="auto" w:fill="FFFFFF"/>
        </w:rPr>
      </w:pPr>
      <w:r w:rsidRPr="00A11D86">
        <w:rPr>
          <w:rFonts w:asciiTheme="minorEastAsia" w:hAnsiTheme="minorEastAsia" w:cs="Times New Roman" w:hint="eastAsia"/>
          <w:color w:val="333333"/>
          <w:sz w:val="24"/>
          <w:szCs w:val="24"/>
          <w:shd w:val="clear" w:color="auto" w:fill="FFFFFF"/>
        </w:rPr>
        <w:t>作者有责任说明与所投稿件、临床试验或报告在药物产品或医疗器材上存在利益冲突的商业或任何其他机构。作者应在标题</w:t>
      </w:r>
      <w:proofErr w:type="gramStart"/>
      <w:r w:rsidRPr="00A11D86">
        <w:rPr>
          <w:rFonts w:asciiTheme="minorEastAsia" w:hAnsiTheme="minorEastAsia" w:cs="Times New Roman" w:hint="eastAsia"/>
          <w:color w:val="333333"/>
          <w:sz w:val="24"/>
          <w:szCs w:val="24"/>
          <w:shd w:val="clear" w:color="auto" w:fill="FFFFFF"/>
        </w:rPr>
        <w:t>页说明</w:t>
      </w:r>
      <w:proofErr w:type="gramEnd"/>
      <w:r w:rsidRPr="00A11D86">
        <w:rPr>
          <w:rFonts w:asciiTheme="minorEastAsia" w:hAnsiTheme="minorEastAsia" w:cs="Times New Roman" w:hint="eastAsia"/>
          <w:color w:val="333333"/>
          <w:sz w:val="24"/>
          <w:szCs w:val="24"/>
          <w:shd w:val="clear" w:color="auto" w:fill="FFFFFF"/>
        </w:rPr>
        <w:t>项目的资助单位和作者所属的机构或企业。投稿前请在本网站“</w:t>
      </w:r>
      <w:r w:rsidR="00833863">
        <w:rPr>
          <w:rFonts w:asciiTheme="minorEastAsia" w:hAnsiTheme="minorEastAsia" w:cs="Times New Roman" w:hint="eastAsia"/>
          <w:color w:val="333333"/>
          <w:sz w:val="24"/>
          <w:szCs w:val="24"/>
          <w:shd w:val="clear" w:color="auto" w:fill="FFFFFF"/>
        </w:rPr>
        <w:t>资料下载</w:t>
      </w:r>
      <w:r w:rsidRPr="00A11D86">
        <w:rPr>
          <w:rFonts w:asciiTheme="minorEastAsia" w:hAnsiTheme="minorEastAsia" w:cs="Times New Roman" w:hint="eastAsia"/>
          <w:color w:val="333333"/>
          <w:sz w:val="24"/>
          <w:szCs w:val="24"/>
          <w:shd w:val="clear" w:color="auto" w:fill="FFFFFF"/>
        </w:rPr>
        <w:t>”下载《</w:t>
      </w:r>
      <w:r w:rsidR="00833863" w:rsidRPr="00833863">
        <w:rPr>
          <w:rFonts w:asciiTheme="minorEastAsia" w:hAnsiTheme="minorEastAsia" w:cs="Times New Roman" w:hint="eastAsia"/>
          <w:color w:val="333333"/>
          <w:sz w:val="24"/>
          <w:szCs w:val="24"/>
          <w:shd w:val="clear" w:color="auto" w:fill="FFFFFF"/>
        </w:rPr>
        <w:t>南京医科大学学报（自然科学版）利益冲突声明表</w:t>
      </w:r>
      <w:r w:rsidRPr="00A11D86">
        <w:rPr>
          <w:rFonts w:asciiTheme="minorEastAsia" w:hAnsiTheme="minorEastAsia" w:cs="Times New Roman" w:hint="eastAsia"/>
          <w:color w:val="333333"/>
          <w:sz w:val="24"/>
          <w:szCs w:val="24"/>
          <w:shd w:val="clear" w:color="auto" w:fill="FFFFFF"/>
        </w:rPr>
        <w:t>》，按照所列条款进行自查。所有作者签字确认后，于投稿时一并提交。同时作者还需在文章末尾设置“利益冲突声明</w:t>
      </w:r>
      <w:r w:rsidRPr="00A11D86">
        <w:rPr>
          <w:rFonts w:asciiTheme="minorEastAsia" w:hAnsiTheme="minorEastAsia" w:cs="Times New Roman"/>
          <w:color w:val="333333"/>
          <w:sz w:val="24"/>
          <w:szCs w:val="24"/>
          <w:shd w:val="clear" w:color="auto" w:fill="FFFFFF"/>
        </w:rPr>
        <w:t>/Conflict of Interests”，对存在的利益冲突用中英双语进行披露。确无潜在利益冲突的也需要声明“不存在利益冲突”。</w:t>
      </w:r>
    </w:p>
    <w:p w14:paraId="6720FBC2" w14:textId="77777777" w:rsidR="00833863" w:rsidRDefault="00833863" w:rsidP="00A11D86">
      <w:pPr>
        <w:ind w:firstLineChars="200" w:firstLine="480"/>
        <w:rPr>
          <w:rFonts w:asciiTheme="minorEastAsia" w:hAnsiTheme="minorEastAsia" w:cs="Times New Roman" w:hint="eastAsia"/>
          <w:color w:val="333333"/>
          <w:sz w:val="24"/>
          <w:szCs w:val="24"/>
          <w:shd w:val="clear" w:color="auto" w:fill="FFFFFF"/>
        </w:rPr>
      </w:pPr>
    </w:p>
    <w:p w14:paraId="5F646ED4" w14:textId="7DF91AB6" w:rsidR="00A11D86" w:rsidRPr="00A11D86" w:rsidRDefault="00A11D86" w:rsidP="00A11D86">
      <w:pPr>
        <w:jc w:val="center"/>
        <w:rPr>
          <w:rFonts w:ascii="Times New Roman" w:eastAsia="宋体" w:hAnsi="Times New Roman" w:cs="Times New Roman" w:hint="eastAsia"/>
          <w:b/>
          <w:bCs/>
          <w:color w:val="333333"/>
          <w:sz w:val="32"/>
          <w:szCs w:val="32"/>
          <w:shd w:val="clear" w:color="auto" w:fill="FFFFFF"/>
        </w:rPr>
      </w:pPr>
      <w:r w:rsidRPr="00EE69F1">
        <w:rPr>
          <w:rFonts w:ascii="Times New Roman" w:eastAsia="宋体" w:hAnsi="Times New Roman" w:cs="Times New Roman"/>
          <w:b/>
          <w:bCs/>
          <w:color w:val="333333"/>
          <w:sz w:val="32"/>
          <w:szCs w:val="32"/>
          <w:shd w:val="clear" w:color="auto" w:fill="FFFFFF"/>
        </w:rPr>
        <w:t>《</w:t>
      </w:r>
      <w:r>
        <w:rPr>
          <w:rFonts w:ascii="Times New Roman" w:eastAsia="宋体" w:hAnsi="Times New Roman" w:cs="Times New Roman" w:hint="eastAsia"/>
          <w:b/>
          <w:bCs/>
          <w:color w:val="333333"/>
          <w:sz w:val="32"/>
          <w:szCs w:val="32"/>
          <w:shd w:val="clear" w:color="auto" w:fill="FFFFFF"/>
        </w:rPr>
        <w:t>南京医科</w:t>
      </w:r>
      <w:r w:rsidRPr="00EE69F1">
        <w:rPr>
          <w:rFonts w:ascii="Times New Roman" w:eastAsia="宋体" w:hAnsi="Times New Roman" w:cs="Times New Roman"/>
          <w:b/>
          <w:bCs/>
          <w:color w:val="333333"/>
          <w:sz w:val="32"/>
          <w:szCs w:val="32"/>
          <w:shd w:val="clear" w:color="auto" w:fill="FFFFFF"/>
        </w:rPr>
        <w:t>大学学报（</w:t>
      </w:r>
      <w:r>
        <w:rPr>
          <w:rFonts w:ascii="Times New Roman" w:eastAsia="宋体" w:hAnsi="Times New Roman" w:cs="Times New Roman" w:hint="eastAsia"/>
          <w:b/>
          <w:bCs/>
          <w:color w:val="333333"/>
          <w:sz w:val="32"/>
          <w:szCs w:val="32"/>
          <w:shd w:val="clear" w:color="auto" w:fill="FFFFFF"/>
        </w:rPr>
        <w:t>自然科学</w:t>
      </w:r>
      <w:r w:rsidRPr="00EE69F1">
        <w:rPr>
          <w:rFonts w:ascii="Times New Roman" w:eastAsia="宋体" w:hAnsi="Times New Roman" w:cs="Times New Roman"/>
          <w:b/>
          <w:bCs/>
          <w:color w:val="333333"/>
          <w:sz w:val="32"/>
          <w:szCs w:val="32"/>
          <w:shd w:val="clear" w:color="auto" w:fill="FFFFFF"/>
        </w:rPr>
        <w:t>版）》利益冲突声明</w:t>
      </w:r>
      <w:r>
        <w:rPr>
          <w:rFonts w:ascii="Times New Roman" w:eastAsia="宋体" w:hAnsi="Times New Roman" w:cs="Times New Roman" w:hint="eastAsia"/>
          <w:b/>
          <w:bCs/>
          <w:color w:val="333333"/>
          <w:sz w:val="32"/>
          <w:szCs w:val="32"/>
          <w:shd w:val="clear" w:color="auto" w:fill="FFFFFF"/>
        </w:rPr>
        <w:t>表</w:t>
      </w:r>
    </w:p>
    <w:bookmarkEnd w:id="0"/>
    <w:p w14:paraId="607CAF2F" w14:textId="32751273" w:rsidR="005B1A20" w:rsidRPr="00EE69F1" w:rsidRDefault="005B1A20" w:rsidP="005B16BF">
      <w:pPr>
        <w:jc w:val="center"/>
        <w:rPr>
          <w:rFonts w:ascii="Times New Roman" w:eastAsia="宋体" w:hAnsi="Times New Roman" w:cs="Times New Roman"/>
          <w:b/>
          <w:bCs/>
          <w:i/>
          <w:iCs/>
          <w:color w:val="333333"/>
          <w:sz w:val="24"/>
          <w:szCs w:val="24"/>
          <w:shd w:val="clear" w:color="auto" w:fill="FFFFFF"/>
        </w:rPr>
      </w:pPr>
      <w:r w:rsidRPr="00EE69F1">
        <w:rPr>
          <w:rFonts w:ascii="Times New Roman" w:eastAsia="宋体" w:hAnsi="Times New Roman" w:cs="Times New Roman"/>
          <w:b/>
          <w:bCs/>
          <w:i/>
          <w:iCs/>
          <w:color w:val="333333"/>
          <w:sz w:val="24"/>
          <w:szCs w:val="24"/>
          <w:shd w:val="clear" w:color="auto" w:fill="FFFFFF"/>
        </w:rPr>
        <w:t xml:space="preserve">Journal of </w:t>
      </w:r>
      <w:r w:rsidR="006B1344">
        <w:rPr>
          <w:rFonts w:ascii="Times New Roman" w:eastAsia="宋体" w:hAnsi="Times New Roman" w:cs="Times New Roman"/>
          <w:b/>
          <w:bCs/>
          <w:i/>
          <w:iCs/>
          <w:color w:val="333333"/>
          <w:sz w:val="24"/>
          <w:szCs w:val="24"/>
          <w:shd w:val="clear" w:color="auto" w:fill="FFFFFF"/>
        </w:rPr>
        <w:t>N</w:t>
      </w:r>
      <w:r w:rsidR="006B1344">
        <w:rPr>
          <w:rFonts w:ascii="Times New Roman" w:eastAsia="宋体" w:hAnsi="Times New Roman" w:cs="Times New Roman" w:hint="eastAsia"/>
          <w:b/>
          <w:bCs/>
          <w:i/>
          <w:iCs/>
          <w:color w:val="333333"/>
          <w:sz w:val="24"/>
          <w:szCs w:val="24"/>
          <w:shd w:val="clear" w:color="auto" w:fill="FFFFFF"/>
        </w:rPr>
        <w:t>anjing</w:t>
      </w:r>
      <w:r w:rsidR="006B1344">
        <w:rPr>
          <w:rFonts w:ascii="Times New Roman" w:eastAsia="宋体" w:hAnsi="Times New Roman" w:cs="Times New Roman"/>
          <w:b/>
          <w:bCs/>
          <w:i/>
          <w:iCs/>
          <w:color w:val="333333"/>
          <w:sz w:val="24"/>
          <w:szCs w:val="24"/>
          <w:shd w:val="clear" w:color="auto" w:fill="FFFFFF"/>
        </w:rPr>
        <w:t xml:space="preserve"> M</w:t>
      </w:r>
      <w:r w:rsidR="006B1344">
        <w:rPr>
          <w:rFonts w:ascii="Times New Roman" w:eastAsia="宋体" w:hAnsi="Times New Roman" w:cs="Times New Roman" w:hint="eastAsia"/>
          <w:b/>
          <w:bCs/>
          <w:i/>
          <w:iCs/>
          <w:color w:val="333333"/>
          <w:sz w:val="24"/>
          <w:szCs w:val="24"/>
          <w:shd w:val="clear" w:color="auto" w:fill="FFFFFF"/>
        </w:rPr>
        <w:t>edical</w:t>
      </w:r>
      <w:r w:rsidR="006B1344">
        <w:rPr>
          <w:rFonts w:ascii="Times New Roman" w:eastAsia="宋体" w:hAnsi="Times New Roman" w:cs="Times New Roman"/>
          <w:b/>
          <w:bCs/>
          <w:i/>
          <w:iCs/>
          <w:color w:val="333333"/>
          <w:sz w:val="24"/>
          <w:szCs w:val="24"/>
          <w:shd w:val="clear" w:color="auto" w:fill="FFFFFF"/>
        </w:rPr>
        <w:t xml:space="preserve"> </w:t>
      </w:r>
      <w:r w:rsidRPr="00EE69F1">
        <w:rPr>
          <w:rFonts w:ascii="Times New Roman" w:eastAsia="宋体" w:hAnsi="Times New Roman" w:cs="Times New Roman"/>
          <w:b/>
          <w:bCs/>
          <w:i/>
          <w:iCs/>
          <w:color w:val="333333"/>
          <w:sz w:val="24"/>
          <w:szCs w:val="24"/>
          <w:shd w:val="clear" w:color="auto" w:fill="FFFFFF"/>
        </w:rPr>
        <w:t>University (</w:t>
      </w:r>
      <w:r w:rsidR="006B1344">
        <w:rPr>
          <w:rFonts w:ascii="Times New Roman" w:eastAsia="宋体" w:hAnsi="Times New Roman" w:cs="Times New Roman"/>
          <w:b/>
          <w:bCs/>
          <w:i/>
          <w:iCs/>
          <w:color w:val="333333"/>
          <w:sz w:val="24"/>
          <w:szCs w:val="24"/>
          <w:shd w:val="clear" w:color="auto" w:fill="FFFFFF"/>
        </w:rPr>
        <w:t>N</w:t>
      </w:r>
      <w:r w:rsidR="006B1344">
        <w:rPr>
          <w:rFonts w:ascii="Times New Roman" w:eastAsia="宋体" w:hAnsi="Times New Roman" w:cs="Times New Roman" w:hint="eastAsia"/>
          <w:b/>
          <w:bCs/>
          <w:i/>
          <w:iCs/>
          <w:color w:val="333333"/>
          <w:sz w:val="24"/>
          <w:szCs w:val="24"/>
          <w:shd w:val="clear" w:color="auto" w:fill="FFFFFF"/>
        </w:rPr>
        <w:t>atural</w:t>
      </w:r>
      <w:r w:rsidR="006B1344">
        <w:rPr>
          <w:rFonts w:ascii="Times New Roman" w:eastAsia="宋体" w:hAnsi="Times New Roman" w:cs="Times New Roman"/>
          <w:b/>
          <w:bCs/>
          <w:i/>
          <w:iCs/>
          <w:color w:val="333333"/>
          <w:sz w:val="24"/>
          <w:szCs w:val="24"/>
          <w:shd w:val="clear" w:color="auto" w:fill="FFFFFF"/>
        </w:rPr>
        <w:t xml:space="preserve"> </w:t>
      </w:r>
      <w:r w:rsidRPr="00EE69F1">
        <w:rPr>
          <w:rFonts w:ascii="Times New Roman" w:eastAsia="宋体" w:hAnsi="Times New Roman" w:cs="Times New Roman"/>
          <w:b/>
          <w:bCs/>
          <w:i/>
          <w:iCs/>
          <w:color w:val="333333"/>
          <w:sz w:val="24"/>
          <w:szCs w:val="24"/>
          <w:shd w:val="clear" w:color="auto" w:fill="FFFFFF"/>
        </w:rPr>
        <w:t>Science</w:t>
      </w:r>
      <w:r w:rsidR="006B1344">
        <w:rPr>
          <w:rFonts w:ascii="Times New Roman" w:eastAsia="宋体" w:hAnsi="Times New Roman" w:cs="Times New Roman" w:hint="eastAsia"/>
          <w:b/>
          <w:bCs/>
          <w:i/>
          <w:iCs/>
          <w:color w:val="333333"/>
          <w:sz w:val="24"/>
          <w:szCs w:val="24"/>
          <w:shd w:val="clear" w:color="auto" w:fill="FFFFFF"/>
        </w:rPr>
        <w:t>s</w:t>
      </w:r>
      <w:r w:rsidRPr="00EE69F1">
        <w:rPr>
          <w:rFonts w:ascii="Times New Roman" w:eastAsia="宋体" w:hAnsi="Times New Roman" w:cs="Times New Roman"/>
          <w:b/>
          <w:bCs/>
          <w:i/>
          <w:iCs/>
          <w:color w:val="333333"/>
          <w:sz w:val="24"/>
          <w:szCs w:val="24"/>
          <w:shd w:val="clear" w:color="auto" w:fill="FFFFFF"/>
        </w:rPr>
        <w:t xml:space="preserve">) </w:t>
      </w:r>
    </w:p>
    <w:p w14:paraId="2A599AD5" w14:textId="77777777" w:rsidR="005B1A20" w:rsidRPr="00EE69F1" w:rsidRDefault="005B1A20" w:rsidP="005B16BF">
      <w:pPr>
        <w:jc w:val="center"/>
        <w:rPr>
          <w:rFonts w:ascii="Times New Roman" w:eastAsia="宋体" w:hAnsi="Times New Roman" w:cs="Times New Roman"/>
          <w:b/>
          <w:bCs/>
          <w:color w:val="333333"/>
          <w:sz w:val="24"/>
          <w:szCs w:val="24"/>
          <w:shd w:val="clear" w:color="auto" w:fill="FFFFFF"/>
        </w:rPr>
      </w:pPr>
      <w:r w:rsidRPr="00EE69F1">
        <w:rPr>
          <w:rFonts w:ascii="Times New Roman" w:eastAsia="宋体" w:hAnsi="Times New Roman" w:cs="Times New Roman"/>
          <w:b/>
          <w:bCs/>
          <w:color w:val="333333"/>
          <w:sz w:val="24"/>
          <w:szCs w:val="24"/>
          <w:shd w:val="clear" w:color="auto" w:fill="FFFFFF"/>
        </w:rPr>
        <w:t>Statement of Competing Interests</w:t>
      </w:r>
    </w:p>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90"/>
      </w:tblGrid>
      <w:tr w:rsidR="00F730C0" w:rsidRPr="00EE69F1" w14:paraId="5E6361A8" w14:textId="77777777" w:rsidTr="00DA772F">
        <w:trPr>
          <w:trHeight w:val="319"/>
          <w:jc w:val="center"/>
        </w:trPr>
        <w:tc>
          <w:tcPr>
            <w:tcW w:w="8296" w:type="dxa"/>
          </w:tcPr>
          <w:p w14:paraId="4A95A16A" w14:textId="77777777" w:rsidR="00F730C0" w:rsidRPr="00EE69F1" w:rsidRDefault="00F730C0" w:rsidP="005B16BF">
            <w:pPr>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中文题目：</w:t>
            </w:r>
          </w:p>
          <w:p w14:paraId="695E36A6" w14:textId="77777777" w:rsidR="00F730C0" w:rsidRPr="00EE69F1" w:rsidRDefault="00F730C0" w:rsidP="005B16BF">
            <w:pPr>
              <w:rPr>
                <w:rFonts w:ascii="Times New Roman" w:eastAsia="宋体" w:hAnsi="Times New Roman" w:cs="Times New Roman"/>
                <w:color w:val="333333"/>
                <w:sz w:val="18"/>
                <w:szCs w:val="18"/>
                <w:shd w:val="clear" w:color="auto" w:fill="FFFFFF"/>
              </w:rPr>
            </w:pPr>
          </w:p>
        </w:tc>
      </w:tr>
      <w:tr w:rsidR="00F730C0" w:rsidRPr="00EE69F1" w14:paraId="5055A613" w14:textId="77777777" w:rsidTr="00DA772F">
        <w:trPr>
          <w:trHeight w:val="319"/>
          <w:jc w:val="center"/>
        </w:trPr>
        <w:tc>
          <w:tcPr>
            <w:tcW w:w="8296" w:type="dxa"/>
          </w:tcPr>
          <w:p w14:paraId="25A664B1" w14:textId="77777777" w:rsidR="00F730C0" w:rsidRPr="00EE69F1" w:rsidRDefault="00F730C0" w:rsidP="005B16BF">
            <w:pPr>
              <w:rPr>
                <w:rFonts w:ascii="Times New Roman" w:eastAsia="宋体" w:hAnsi="Times New Roman" w:cs="Times New Roman"/>
                <w:color w:val="333333"/>
                <w:sz w:val="18"/>
                <w:szCs w:val="18"/>
              </w:rPr>
            </w:pPr>
            <w:r w:rsidRPr="00EE69F1">
              <w:rPr>
                <w:rFonts w:ascii="Times New Roman" w:eastAsia="宋体" w:hAnsi="Times New Roman" w:cs="Times New Roman"/>
                <w:color w:val="333333"/>
                <w:sz w:val="18"/>
                <w:szCs w:val="18"/>
              </w:rPr>
              <w:t>Article Title</w:t>
            </w:r>
            <w:r w:rsidRPr="00EE69F1">
              <w:rPr>
                <w:rFonts w:ascii="Times New Roman" w:eastAsia="宋体" w:hAnsi="Times New Roman" w:cs="Times New Roman"/>
                <w:color w:val="333333"/>
                <w:sz w:val="18"/>
                <w:szCs w:val="18"/>
              </w:rPr>
              <w:t>：</w:t>
            </w:r>
          </w:p>
          <w:p w14:paraId="7B719B09" w14:textId="77777777" w:rsidR="00F730C0" w:rsidRPr="00EE69F1" w:rsidRDefault="00F730C0" w:rsidP="005B16BF">
            <w:pPr>
              <w:rPr>
                <w:rFonts w:ascii="Times New Roman" w:eastAsia="宋体" w:hAnsi="Times New Roman" w:cs="Times New Roman"/>
                <w:color w:val="333333"/>
                <w:sz w:val="18"/>
                <w:szCs w:val="18"/>
                <w:shd w:val="clear" w:color="auto" w:fill="FFFFFF"/>
              </w:rPr>
            </w:pPr>
          </w:p>
        </w:tc>
      </w:tr>
      <w:tr w:rsidR="00F730C0" w:rsidRPr="00EE69F1" w14:paraId="6CF3CC3F" w14:textId="77777777" w:rsidTr="00DA772F">
        <w:trPr>
          <w:jc w:val="center"/>
        </w:trPr>
        <w:tc>
          <w:tcPr>
            <w:tcW w:w="8296" w:type="dxa"/>
          </w:tcPr>
          <w:p w14:paraId="00D0FFD9" w14:textId="77777777" w:rsidR="00F730C0" w:rsidRPr="00EE69F1" w:rsidRDefault="00F730C0" w:rsidP="005B16BF">
            <w:pPr>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文章编号</w:t>
            </w:r>
            <w:r w:rsidRPr="00EE69F1">
              <w:rPr>
                <w:rFonts w:ascii="Times New Roman" w:eastAsia="宋体" w:hAnsi="Times New Roman" w:cs="Times New Roman"/>
                <w:color w:val="333333"/>
                <w:sz w:val="18"/>
                <w:szCs w:val="18"/>
                <w:shd w:val="clear" w:color="auto" w:fill="FFFFFF"/>
              </w:rPr>
              <w:t>/Serial No.</w:t>
            </w:r>
          </w:p>
        </w:tc>
      </w:tr>
      <w:tr w:rsidR="004132E3" w:rsidRPr="00EE69F1" w14:paraId="2F3D2595" w14:textId="77777777" w:rsidTr="00DA772F">
        <w:trPr>
          <w:jc w:val="center"/>
        </w:trPr>
        <w:tc>
          <w:tcPr>
            <w:tcW w:w="8296" w:type="dxa"/>
            <w:tcMar>
              <w:top w:w="113" w:type="dxa"/>
              <w:bottom w:w="113" w:type="dxa"/>
            </w:tcMar>
          </w:tcPr>
          <w:p w14:paraId="5FEF715D" w14:textId="36DE83E9" w:rsidR="00234585" w:rsidRDefault="004132E3" w:rsidP="005B16BF">
            <w:pPr>
              <w:spacing w:line="240" w:lineRule="exact"/>
              <w:ind w:firstLineChars="200" w:firstLine="360"/>
              <w:rPr>
                <w:rFonts w:ascii="Times New Roman" w:eastAsia="宋体" w:hAnsi="Times New Roman" w:cs="Times New Roman"/>
                <w:color w:val="333333"/>
                <w:sz w:val="18"/>
                <w:szCs w:val="18"/>
              </w:rPr>
            </w:pPr>
            <w:r w:rsidRPr="00EE69F1">
              <w:rPr>
                <w:rFonts w:ascii="Times New Roman" w:eastAsia="宋体" w:hAnsi="Times New Roman" w:cs="Times New Roman"/>
                <w:color w:val="333333"/>
                <w:sz w:val="18"/>
                <w:szCs w:val="18"/>
                <w:shd w:val="clear" w:color="auto" w:fill="FFFFFF"/>
              </w:rPr>
              <w:t>《</w:t>
            </w:r>
            <w:r w:rsidR="006B1344">
              <w:rPr>
                <w:rFonts w:ascii="Times New Roman" w:eastAsia="宋体" w:hAnsi="Times New Roman" w:cs="Times New Roman" w:hint="eastAsia"/>
                <w:color w:val="333333"/>
                <w:sz w:val="18"/>
                <w:szCs w:val="18"/>
                <w:shd w:val="clear" w:color="auto" w:fill="FFFFFF"/>
              </w:rPr>
              <w:t>南京医科</w:t>
            </w:r>
            <w:r w:rsidRPr="00EE69F1">
              <w:rPr>
                <w:rFonts w:ascii="Times New Roman" w:eastAsia="宋体" w:hAnsi="Times New Roman" w:cs="Times New Roman"/>
                <w:color w:val="333333"/>
                <w:sz w:val="18"/>
                <w:szCs w:val="18"/>
                <w:shd w:val="clear" w:color="auto" w:fill="FFFFFF"/>
              </w:rPr>
              <w:t>大学学报（</w:t>
            </w:r>
            <w:r w:rsidR="006B1344">
              <w:rPr>
                <w:rFonts w:ascii="Times New Roman" w:eastAsia="宋体" w:hAnsi="Times New Roman" w:cs="Times New Roman" w:hint="eastAsia"/>
                <w:color w:val="333333"/>
                <w:sz w:val="18"/>
                <w:szCs w:val="18"/>
                <w:shd w:val="clear" w:color="auto" w:fill="FFFFFF"/>
              </w:rPr>
              <w:t>自然科学版</w:t>
            </w:r>
            <w:r w:rsidRPr="00EE69F1">
              <w:rPr>
                <w:rFonts w:ascii="Times New Roman" w:eastAsia="宋体" w:hAnsi="Times New Roman" w:cs="Times New Roman"/>
                <w:color w:val="333333"/>
                <w:sz w:val="18"/>
                <w:szCs w:val="18"/>
                <w:shd w:val="clear" w:color="auto" w:fill="FFFFFF"/>
              </w:rPr>
              <w:t>）》遵从国际医学期刊编辑委员会</w:t>
            </w:r>
            <w:r w:rsidRPr="00EE69F1">
              <w:rPr>
                <w:rFonts w:ascii="Times New Roman" w:eastAsia="宋体" w:hAnsi="Times New Roman" w:cs="Times New Roman"/>
                <w:color w:val="333333"/>
                <w:sz w:val="18"/>
                <w:szCs w:val="18"/>
                <w:shd w:val="clear" w:color="auto" w:fill="FFFFFF"/>
              </w:rPr>
              <w:t xml:space="preserve">(ICMJE) </w:t>
            </w:r>
            <w:r w:rsidRPr="00EE69F1">
              <w:rPr>
                <w:rFonts w:ascii="Times New Roman" w:eastAsia="宋体" w:hAnsi="Times New Roman" w:cs="Times New Roman"/>
                <w:color w:val="333333"/>
                <w:sz w:val="18"/>
                <w:szCs w:val="18"/>
                <w:shd w:val="clear" w:color="auto" w:fill="FFFFFF"/>
              </w:rPr>
              <w:t>和国际出版伦理委员会（</w:t>
            </w:r>
            <w:r w:rsidRPr="00EE69F1">
              <w:rPr>
                <w:rFonts w:ascii="Times New Roman" w:eastAsia="宋体" w:hAnsi="Times New Roman" w:cs="Times New Roman"/>
                <w:color w:val="333333"/>
                <w:sz w:val="18"/>
                <w:szCs w:val="18"/>
                <w:shd w:val="clear" w:color="auto" w:fill="FFFFFF"/>
              </w:rPr>
              <w:t>COPE</w:t>
            </w:r>
            <w:r w:rsidRPr="00EE69F1">
              <w:rPr>
                <w:rFonts w:ascii="Times New Roman" w:eastAsia="宋体" w:hAnsi="Times New Roman" w:cs="Times New Roman"/>
                <w:color w:val="333333"/>
                <w:sz w:val="18"/>
                <w:szCs w:val="18"/>
                <w:shd w:val="clear" w:color="auto" w:fill="FFFFFF"/>
              </w:rPr>
              <w:t>）的有关规范，要求所有作者</w:t>
            </w:r>
            <w:r w:rsidRPr="00EE69F1">
              <w:rPr>
                <w:rFonts w:ascii="Times New Roman" w:eastAsia="宋体" w:hAnsi="Times New Roman" w:cs="Times New Roman"/>
                <w:sz w:val="18"/>
                <w:szCs w:val="18"/>
              </w:rPr>
              <w:t>披露和稿件内容有关的所有关系、活动、利益。</w:t>
            </w:r>
            <w:r w:rsidRPr="00EE69F1">
              <w:rPr>
                <w:rFonts w:ascii="Times New Roman" w:eastAsia="宋体" w:hAnsi="Times New Roman" w:cs="Times New Roman"/>
                <w:sz w:val="18"/>
                <w:szCs w:val="18"/>
              </w:rPr>
              <w:t>“</w:t>
            </w:r>
            <w:r w:rsidRPr="00EE69F1">
              <w:rPr>
                <w:rFonts w:ascii="Times New Roman" w:eastAsia="宋体" w:hAnsi="Times New Roman" w:cs="Times New Roman"/>
                <w:sz w:val="18"/>
                <w:szCs w:val="18"/>
              </w:rPr>
              <w:t>有关</w:t>
            </w:r>
            <w:r w:rsidRPr="00EE69F1">
              <w:rPr>
                <w:rFonts w:ascii="Times New Roman" w:eastAsia="宋体" w:hAnsi="Times New Roman" w:cs="Times New Roman"/>
                <w:sz w:val="18"/>
                <w:szCs w:val="18"/>
              </w:rPr>
              <w:t>”</w:t>
            </w:r>
            <w:r w:rsidRPr="00EE69F1">
              <w:rPr>
                <w:rFonts w:ascii="Times New Roman" w:eastAsia="宋体" w:hAnsi="Times New Roman" w:cs="Times New Roman"/>
                <w:sz w:val="18"/>
                <w:szCs w:val="18"/>
              </w:rPr>
              <w:t>的含义是指任何盈利或非盈利第三方机构与稿件内容可能存在的利益关系。利益冲突的披露是为了遵从公开透明的原则，并不代表研究</w:t>
            </w:r>
            <w:r w:rsidR="00C4749B">
              <w:rPr>
                <w:rFonts w:ascii="Times New Roman" w:eastAsia="宋体" w:hAnsi="Times New Roman" w:cs="Times New Roman"/>
                <w:sz w:val="18"/>
                <w:szCs w:val="18"/>
              </w:rPr>
              <w:t>一定</w:t>
            </w:r>
            <w:r w:rsidRPr="00EE69F1">
              <w:rPr>
                <w:rFonts w:ascii="Times New Roman" w:eastAsia="宋体" w:hAnsi="Times New Roman" w:cs="Times New Roman"/>
                <w:sz w:val="18"/>
                <w:szCs w:val="18"/>
              </w:rPr>
              <w:t>存在偏倚。如果您对一项关系、活动或利益是否列出不太确定，那么</w:t>
            </w:r>
            <w:r w:rsidR="00363924">
              <w:rPr>
                <w:rFonts w:ascii="Times New Roman" w:eastAsia="宋体" w:hAnsi="Times New Roman" w:cs="Times New Roman"/>
                <w:sz w:val="18"/>
                <w:szCs w:val="18"/>
              </w:rPr>
              <w:t>建议</w:t>
            </w:r>
            <w:r w:rsidRPr="00EE69F1">
              <w:rPr>
                <w:rFonts w:ascii="Times New Roman" w:eastAsia="宋体" w:hAnsi="Times New Roman" w:cs="Times New Roman"/>
                <w:sz w:val="18"/>
                <w:szCs w:val="18"/>
              </w:rPr>
              <w:t>您将其列出。</w:t>
            </w:r>
            <w:r w:rsidRPr="00EE69F1">
              <w:rPr>
                <w:rFonts w:ascii="Times New Roman" w:eastAsia="宋体" w:hAnsi="Times New Roman" w:cs="Times New Roman"/>
                <w:color w:val="333333"/>
                <w:sz w:val="18"/>
                <w:szCs w:val="18"/>
              </w:rPr>
              <w:t>需要</w:t>
            </w:r>
            <w:r w:rsidR="00363924">
              <w:rPr>
                <w:rFonts w:ascii="Times New Roman" w:eastAsia="宋体" w:hAnsi="Times New Roman" w:cs="Times New Roman"/>
                <w:color w:val="333333"/>
                <w:sz w:val="18"/>
                <w:szCs w:val="18"/>
              </w:rPr>
              <w:t>声明</w:t>
            </w:r>
            <w:r w:rsidRPr="00EE69F1">
              <w:rPr>
                <w:rFonts w:ascii="Times New Roman" w:eastAsia="宋体" w:hAnsi="Times New Roman" w:cs="Times New Roman"/>
                <w:color w:val="333333"/>
                <w:sz w:val="18"/>
                <w:szCs w:val="18"/>
              </w:rPr>
              <w:t>的潜在利益关系包括：</w:t>
            </w:r>
          </w:p>
          <w:p w14:paraId="7FDCF87D" w14:textId="77777777" w:rsidR="004132E3" w:rsidRPr="00EE69F1" w:rsidRDefault="004132E3" w:rsidP="005B16BF">
            <w:pPr>
              <w:pStyle w:val="a7"/>
              <w:numPr>
                <w:ilvl w:val="0"/>
                <w:numId w:val="5"/>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任何时间内，任何企事业单位为作者或作者所在机构提供和研究有关的各类经济支持</w:t>
            </w:r>
            <w:r w:rsidR="00852AD0">
              <w:rPr>
                <w:rFonts w:ascii="Times New Roman" w:eastAsia="宋体" w:hAnsi="Times New Roman" w:cs="Times New Roman"/>
                <w:sz w:val="18"/>
                <w:szCs w:val="18"/>
              </w:rPr>
              <w:t>，</w:t>
            </w:r>
          </w:p>
          <w:p w14:paraId="5B35CF57" w14:textId="77777777" w:rsidR="004132E3" w:rsidRPr="00EE69F1" w:rsidRDefault="004132E3" w:rsidP="005B16BF">
            <w:pPr>
              <w:pStyle w:val="a7"/>
              <w:numPr>
                <w:ilvl w:val="0"/>
                <w:numId w:val="5"/>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研究期间，任何企事业单位为研究提供的非经济支持，如帮助进行研究设计、数据收集、数据分析、提供药品或仪器、软件等的使用、帮助写作、语言润色等</w:t>
            </w:r>
            <w:r w:rsidR="00852AD0">
              <w:rPr>
                <w:rFonts w:ascii="Times New Roman" w:eastAsia="宋体" w:hAnsi="Times New Roman" w:cs="Times New Roman"/>
                <w:sz w:val="18"/>
                <w:szCs w:val="18"/>
              </w:rPr>
              <w:t>，</w:t>
            </w:r>
          </w:p>
          <w:p w14:paraId="3A60273B" w14:textId="77777777" w:rsidR="004132E3" w:rsidRPr="00EE69F1" w:rsidRDefault="004132E3" w:rsidP="005B16BF">
            <w:pPr>
              <w:pStyle w:val="a7"/>
              <w:numPr>
                <w:ilvl w:val="0"/>
                <w:numId w:val="5"/>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持有相关公司企业的</w:t>
            </w:r>
            <w:r w:rsidR="00795DC2">
              <w:rPr>
                <w:rFonts w:ascii="Times New Roman" w:eastAsia="宋体" w:hAnsi="Times New Roman" w:cs="Times New Roman"/>
                <w:sz w:val="18"/>
                <w:szCs w:val="18"/>
              </w:rPr>
              <w:t>股份</w:t>
            </w:r>
            <w:r w:rsidRPr="00EE69F1">
              <w:rPr>
                <w:rFonts w:ascii="Times New Roman" w:eastAsia="宋体" w:hAnsi="Times New Roman" w:cs="Times New Roman"/>
                <w:sz w:val="18"/>
                <w:szCs w:val="18"/>
              </w:rPr>
              <w:t>，存在顾问、兼职</w:t>
            </w:r>
            <w:r w:rsidR="00924ED0">
              <w:rPr>
                <w:rFonts w:ascii="Times New Roman" w:eastAsia="宋体" w:hAnsi="Times New Roman" w:cs="Times New Roman"/>
                <w:sz w:val="18"/>
                <w:szCs w:val="18"/>
              </w:rPr>
              <w:t>或其他雇佣及合作</w:t>
            </w:r>
            <w:r w:rsidRPr="00EE69F1">
              <w:rPr>
                <w:rFonts w:ascii="Times New Roman" w:eastAsia="宋体" w:hAnsi="Times New Roman" w:cs="Times New Roman"/>
                <w:sz w:val="18"/>
                <w:szCs w:val="18"/>
              </w:rPr>
              <w:t>关系，接受利益相关企业的劳务报酬、差旅支持、礼品等</w:t>
            </w:r>
            <w:r w:rsidR="00852AD0">
              <w:rPr>
                <w:rFonts w:ascii="Times New Roman" w:eastAsia="宋体" w:hAnsi="Times New Roman" w:cs="Times New Roman"/>
                <w:sz w:val="18"/>
                <w:szCs w:val="18"/>
              </w:rPr>
              <w:t>，</w:t>
            </w:r>
          </w:p>
          <w:p w14:paraId="15CDC81F" w14:textId="77777777" w:rsidR="004132E3" w:rsidRPr="00EE69F1" w:rsidRDefault="004132E3" w:rsidP="005B16BF">
            <w:pPr>
              <w:pStyle w:val="a7"/>
              <w:numPr>
                <w:ilvl w:val="0"/>
                <w:numId w:val="5"/>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在专利、版权等方面和相关公司企业存在共同利益关系</w:t>
            </w:r>
            <w:r w:rsidR="00852AD0">
              <w:rPr>
                <w:rFonts w:ascii="Times New Roman" w:eastAsia="宋体" w:hAnsi="Times New Roman" w:cs="Times New Roman"/>
                <w:sz w:val="18"/>
                <w:szCs w:val="18"/>
              </w:rPr>
              <w:t>，</w:t>
            </w:r>
          </w:p>
          <w:p w14:paraId="1282FDE5" w14:textId="77777777" w:rsidR="004132E3" w:rsidRDefault="004132E3" w:rsidP="005B16BF">
            <w:pPr>
              <w:pStyle w:val="a7"/>
              <w:numPr>
                <w:ilvl w:val="0"/>
                <w:numId w:val="5"/>
              </w:numPr>
              <w:spacing w:line="240" w:lineRule="exact"/>
              <w:ind w:left="454" w:firstLineChars="0"/>
              <w:rPr>
                <w:rFonts w:ascii="Times New Roman" w:eastAsia="宋体" w:hAnsi="Times New Roman" w:cs="Times New Roman"/>
                <w:sz w:val="18"/>
                <w:szCs w:val="18"/>
              </w:rPr>
            </w:pPr>
            <w:r w:rsidRPr="00EE69F1">
              <w:rPr>
                <w:rFonts w:ascii="Times New Roman" w:eastAsia="宋体" w:hAnsi="Times New Roman" w:cs="Times New Roman"/>
                <w:sz w:val="18"/>
                <w:szCs w:val="18"/>
              </w:rPr>
              <w:t>作者认为的其他可能影响论文客观性的利益关系。</w:t>
            </w:r>
          </w:p>
          <w:p w14:paraId="4652E93F" w14:textId="77777777" w:rsidR="00363924" w:rsidRDefault="00363924" w:rsidP="00725F5D">
            <w:pPr>
              <w:pStyle w:val="a7"/>
              <w:spacing w:line="240" w:lineRule="exact"/>
              <w:ind w:left="454" w:firstLineChars="0" w:firstLine="0"/>
              <w:rPr>
                <w:rFonts w:ascii="Times New Roman" w:eastAsia="宋体" w:hAnsi="Times New Roman" w:cs="Times New Roman"/>
                <w:sz w:val="18"/>
                <w:szCs w:val="18"/>
              </w:rPr>
            </w:pPr>
          </w:p>
          <w:p w14:paraId="75CAF26C" w14:textId="08787B2B" w:rsidR="00E13F83" w:rsidRPr="00AC1273" w:rsidRDefault="00E13F83" w:rsidP="005B16BF">
            <w:pPr>
              <w:spacing w:line="240" w:lineRule="exact"/>
              <w:ind w:firstLineChars="200" w:firstLine="360"/>
              <w:rPr>
                <w:rFonts w:ascii="Times New Roman" w:eastAsia="宋体" w:hAnsi="Times New Roman" w:cs="Times New Roman"/>
                <w:sz w:val="18"/>
                <w:szCs w:val="18"/>
              </w:rPr>
            </w:pPr>
            <w:r w:rsidRPr="00740F0E">
              <w:rPr>
                <w:rFonts w:ascii="Times New Roman" w:eastAsia="宋体" w:hAnsi="Times New Roman" w:cs="Times New Roman" w:hint="eastAsia"/>
                <w:i/>
                <w:iCs/>
                <w:sz w:val="18"/>
                <w:szCs w:val="18"/>
              </w:rPr>
              <w:t>J</w:t>
            </w:r>
            <w:r w:rsidRPr="00740F0E">
              <w:rPr>
                <w:rFonts w:ascii="Times New Roman" w:eastAsia="宋体" w:hAnsi="Times New Roman" w:cs="Times New Roman"/>
                <w:i/>
                <w:iCs/>
                <w:sz w:val="18"/>
                <w:szCs w:val="18"/>
              </w:rPr>
              <w:t>ournal of</w:t>
            </w:r>
            <w:r w:rsidR="006B1344">
              <w:rPr>
                <w:rFonts w:ascii="Times New Roman" w:eastAsia="宋体" w:hAnsi="Times New Roman" w:cs="Times New Roman"/>
                <w:i/>
                <w:iCs/>
                <w:sz w:val="18"/>
                <w:szCs w:val="18"/>
              </w:rPr>
              <w:t xml:space="preserve"> N</w:t>
            </w:r>
            <w:r w:rsidR="006B1344">
              <w:rPr>
                <w:rFonts w:ascii="Times New Roman" w:eastAsia="宋体" w:hAnsi="Times New Roman" w:cs="Times New Roman" w:hint="eastAsia"/>
                <w:i/>
                <w:iCs/>
                <w:sz w:val="18"/>
                <w:szCs w:val="18"/>
              </w:rPr>
              <w:t>anjing</w:t>
            </w:r>
            <w:r w:rsidR="006B1344">
              <w:rPr>
                <w:rFonts w:ascii="Times New Roman" w:eastAsia="宋体" w:hAnsi="Times New Roman" w:cs="Times New Roman"/>
                <w:i/>
                <w:iCs/>
                <w:sz w:val="18"/>
                <w:szCs w:val="18"/>
              </w:rPr>
              <w:t xml:space="preserve"> M</w:t>
            </w:r>
            <w:r w:rsidR="006B1344">
              <w:rPr>
                <w:rFonts w:ascii="Times New Roman" w:eastAsia="宋体" w:hAnsi="Times New Roman" w:cs="Times New Roman" w:hint="eastAsia"/>
                <w:i/>
                <w:iCs/>
                <w:sz w:val="18"/>
                <w:szCs w:val="18"/>
              </w:rPr>
              <w:t>edical</w:t>
            </w:r>
            <w:r w:rsidRPr="00740F0E">
              <w:rPr>
                <w:rFonts w:ascii="Times New Roman" w:eastAsia="宋体" w:hAnsi="Times New Roman" w:cs="Times New Roman"/>
                <w:i/>
                <w:iCs/>
                <w:sz w:val="18"/>
                <w:szCs w:val="18"/>
              </w:rPr>
              <w:t xml:space="preserve"> University (</w:t>
            </w:r>
            <w:r w:rsidR="006B1344">
              <w:rPr>
                <w:rFonts w:ascii="Times New Roman" w:eastAsia="宋体" w:hAnsi="Times New Roman" w:cs="Times New Roman"/>
                <w:i/>
                <w:iCs/>
                <w:sz w:val="18"/>
                <w:szCs w:val="18"/>
              </w:rPr>
              <w:t>N</w:t>
            </w:r>
            <w:r w:rsidR="006B1344">
              <w:rPr>
                <w:rFonts w:ascii="Times New Roman" w:eastAsia="宋体" w:hAnsi="Times New Roman" w:cs="Times New Roman" w:hint="eastAsia"/>
                <w:i/>
                <w:iCs/>
                <w:sz w:val="18"/>
                <w:szCs w:val="18"/>
              </w:rPr>
              <w:t>atura</w:t>
            </w:r>
            <w:r w:rsidRPr="00740F0E">
              <w:rPr>
                <w:rFonts w:ascii="Times New Roman" w:eastAsia="宋体" w:hAnsi="Times New Roman" w:cs="Times New Roman"/>
                <w:i/>
                <w:iCs/>
                <w:sz w:val="18"/>
                <w:szCs w:val="18"/>
              </w:rPr>
              <w:t>l Science</w:t>
            </w:r>
            <w:r w:rsidR="006B1344">
              <w:rPr>
                <w:rFonts w:ascii="Times New Roman" w:eastAsia="宋体" w:hAnsi="Times New Roman" w:cs="Times New Roman" w:hint="eastAsia"/>
                <w:i/>
                <w:iCs/>
                <w:sz w:val="18"/>
                <w:szCs w:val="18"/>
              </w:rPr>
              <w:t>s</w:t>
            </w:r>
            <w:r w:rsidRPr="00740F0E">
              <w:rPr>
                <w:rFonts w:ascii="Times New Roman" w:eastAsia="宋体" w:hAnsi="Times New Roman" w:cs="Times New Roman"/>
                <w:i/>
                <w:iCs/>
                <w:sz w:val="18"/>
                <w:szCs w:val="18"/>
              </w:rPr>
              <w:t>)</w:t>
            </w:r>
            <w:r w:rsidR="002C59AB">
              <w:rPr>
                <w:rFonts w:ascii="Times New Roman" w:eastAsia="宋体" w:hAnsi="Times New Roman" w:cs="Times New Roman"/>
                <w:sz w:val="18"/>
                <w:szCs w:val="18"/>
              </w:rPr>
              <w:t xml:space="preserve">, in </w:t>
            </w:r>
            <w:r w:rsidRPr="00AC1273">
              <w:rPr>
                <w:rFonts w:ascii="Times New Roman" w:eastAsia="宋体" w:hAnsi="Times New Roman" w:cs="Times New Roman"/>
                <w:sz w:val="18"/>
                <w:szCs w:val="18"/>
              </w:rPr>
              <w:t>compli</w:t>
            </w:r>
            <w:r w:rsidR="002C59AB">
              <w:rPr>
                <w:rFonts w:ascii="Times New Roman" w:eastAsia="宋体" w:hAnsi="Times New Roman" w:cs="Times New Roman"/>
                <w:sz w:val="18"/>
                <w:szCs w:val="18"/>
              </w:rPr>
              <w:t>ance</w:t>
            </w:r>
            <w:r w:rsidRPr="00AC1273">
              <w:rPr>
                <w:rFonts w:ascii="Times New Roman" w:eastAsia="宋体" w:hAnsi="Times New Roman" w:cs="Times New Roman"/>
                <w:sz w:val="18"/>
                <w:szCs w:val="18"/>
              </w:rPr>
              <w:t xml:space="preserve"> with the guidance of the International Committee of Medical Journal Editors (</w:t>
            </w:r>
            <w:r w:rsidRPr="00AC1273">
              <w:rPr>
                <w:rFonts w:ascii="Times New Roman" w:eastAsia="宋体" w:hAnsi="Times New Roman" w:cs="Times New Roman" w:hint="eastAsia"/>
                <w:sz w:val="18"/>
                <w:szCs w:val="18"/>
              </w:rPr>
              <w:t>ICMJE</w:t>
            </w:r>
            <w:r w:rsidRPr="00AC1273">
              <w:rPr>
                <w:rFonts w:ascii="Times New Roman" w:eastAsia="宋体" w:hAnsi="Times New Roman" w:cs="Times New Roman"/>
                <w:sz w:val="18"/>
                <w:szCs w:val="18"/>
              </w:rPr>
              <w:t>) and the Committee of Publi</w:t>
            </w:r>
            <w:r w:rsidRPr="00AC1273">
              <w:rPr>
                <w:rFonts w:ascii="Times New Roman" w:eastAsia="宋体" w:hAnsi="Times New Roman" w:cs="Times New Roman" w:hint="eastAsia"/>
                <w:sz w:val="18"/>
                <w:szCs w:val="18"/>
              </w:rPr>
              <w:t>s</w:t>
            </w:r>
            <w:r w:rsidRPr="00AC1273">
              <w:rPr>
                <w:rFonts w:ascii="Times New Roman" w:eastAsia="宋体" w:hAnsi="Times New Roman" w:cs="Times New Roman"/>
                <w:sz w:val="18"/>
                <w:szCs w:val="18"/>
              </w:rPr>
              <w:t>hing Ethics (COPE)</w:t>
            </w:r>
            <w:r w:rsidR="002C59AB">
              <w:rPr>
                <w:rFonts w:ascii="Times New Roman" w:eastAsia="宋体" w:hAnsi="Times New Roman" w:cs="Times New Roman"/>
                <w:sz w:val="18"/>
                <w:szCs w:val="18"/>
              </w:rPr>
              <w:t xml:space="preserve">, </w:t>
            </w:r>
            <w:r w:rsidRPr="00AC1273">
              <w:rPr>
                <w:rFonts w:ascii="Times New Roman" w:eastAsia="宋体" w:hAnsi="Times New Roman" w:cs="Times New Roman"/>
                <w:sz w:val="18"/>
                <w:szCs w:val="18"/>
              </w:rPr>
              <w:t xml:space="preserve">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w:t>
            </w:r>
            <w:r w:rsidR="00C4749B">
              <w:rPr>
                <w:rFonts w:ascii="Times New Roman" w:eastAsia="宋体" w:hAnsi="Times New Roman" w:cs="Times New Roman"/>
                <w:sz w:val="18"/>
                <w:szCs w:val="18"/>
              </w:rPr>
              <w:t>disclose</w:t>
            </w:r>
            <w:r w:rsidRPr="00AC1273">
              <w:rPr>
                <w:rFonts w:ascii="Times New Roman" w:eastAsia="宋体" w:hAnsi="Times New Roman" w:cs="Times New Roman"/>
                <w:sz w:val="18"/>
                <w:szCs w:val="18"/>
              </w:rPr>
              <w:t xml:space="preserve"> a relationship/activity/interest, it is preferable that you do so.</w:t>
            </w:r>
          </w:p>
          <w:p w14:paraId="05C2FF97" w14:textId="77777777" w:rsidR="00AC1273" w:rsidRDefault="00E76CEA" w:rsidP="005B16BF">
            <w:pPr>
              <w:pStyle w:val="a7"/>
              <w:numPr>
                <w:ilvl w:val="0"/>
                <w:numId w:val="7"/>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t xml:space="preserve">All financial support for authors and their institutes from any institute or company </w:t>
            </w:r>
            <w:r w:rsidR="0030305F">
              <w:rPr>
                <w:rFonts w:ascii="Times New Roman" w:eastAsia="宋体" w:hAnsi="Times New Roman" w:cs="Times New Roman"/>
                <w:sz w:val="18"/>
                <w:szCs w:val="18"/>
              </w:rPr>
              <w:t xml:space="preserve">at </w:t>
            </w:r>
            <w:r>
              <w:rPr>
                <w:rFonts w:ascii="Times New Roman" w:eastAsia="宋体" w:hAnsi="Times New Roman" w:cs="Times New Roman"/>
                <w:sz w:val="18"/>
                <w:szCs w:val="18"/>
              </w:rPr>
              <w:t>any time.</w:t>
            </w:r>
          </w:p>
          <w:p w14:paraId="24D3FC21" w14:textId="77777777" w:rsidR="0051664B" w:rsidRDefault="0051664B" w:rsidP="005B16BF">
            <w:pPr>
              <w:pStyle w:val="a7"/>
              <w:numPr>
                <w:ilvl w:val="0"/>
                <w:numId w:val="7"/>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lastRenderedPageBreak/>
              <w:t>Non-financial support for the present manuscript from any institute or company such as research design, data collection, data analysis, provision of materials or equipment, provision of software, medical writing and polishing and so on.</w:t>
            </w:r>
          </w:p>
          <w:p w14:paraId="737C4145" w14:textId="77777777" w:rsidR="0051664B" w:rsidRDefault="000C7DBB" w:rsidP="005B16BF">
            <w:pPr>
              <w:pStyle w:val="a7"/>
              <w:numPr>
                <w:ilvl w:val="0"/>
                <w:numId w:val="7"/>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t>Possessing</w:t>
            </w:r>
            <w:r w:rsidR="0051664B">
              <w:rPr>
                <w:rFonts w:ascii="Times New Roman" w:eastAsia="宋体" w:hAnsi="Times New Roman" w:cs="Times New Roman"/>
                <w:sz w:val="18"/>
                <w:szCs w:val="18"/>
              </w:rPr>
              <w:t xml:space="preserve"> </w:t>
            </w:r>
            <w:r>
              <w:rPr>
                <w:rFonts w:ascii="Times New Roman" w:eastAsia="宋体" w:hAnsi="Times New Roman" w:cs="Times New Roman"/>
                <w:sz w:val="18"/>
                <w:szCs w:val="18"/>
              </w:rPr>
              <w:t>s</w:t>
            </w:r>
            <w:r w:rsidR="0051664B">
              <w:rPr>
                <w:rFonts w:ascii="Times New Roman" w:eastAsia="宋体" w:hAnsi="Times New Roman" w:cs="Times New Roman"/>
                <w:sz w:val="18"/>
                <w:szCs w:val="18"/>
              </w:rPr>
              <w:t>tocks</w:t>
            </w:r>
            <w:r>
              <w:rPr>
                <w:rFonts w:ascii="Times New Roman" w:eastAsia="宋体" w:hAnsi="Times New Roman" w:cs="Times New Roman"/>
                <w:sz w:val="18"/>
                <w:szCs w:val="18"/>
              </w:rPr>
              <w:t>,</w:t>
            </w:r>
            <w:r w:rsidR="00096FE4">
              <w:rPr>
                <w:rFonts w:ascii="Times New Roman" w:eastAsia="宋体" w:hAnsi="Times New Roman" w:cs="Times New Roman"/>
                <w:sz w:val="18"/>
                <w:szCs w:val="18"/>
              </w:rPr>
              <w:t xml:space="preserve"> </w:t>
            </w:r>
            <w:r w:rsidR="009E3858">
              <w:rPr>
                <w:rFonts w:ascii="Times New Roman" w:eastAsia="宋体" w:hAnsi="Times New Roman" w:cs="Times New Roman"/>
                <w:sz w:val="18"/>
                <w:szCs w:val="18"/>
              </w:rPr>
              <w:t xml:space="preserve">having </w:t>
            </w:r>
            <w:r w:rsidR="00393B50">
              <w:rPr>
                <w:rFonts w:ascii="Times New Roman" w:eastAsia="宋体" w:hAnsi="Times New Roman" w:cs="Times New Roman"/>
                <w:sz w:val="18"/>
                <w:szCs w:val="18"/>
              </w:rPr>
              <w:t>consultancy</w:t>
            </w:r>
            <w:r w:rsidR="009E3858">
              <w:rPr>
                <w:rFonts w:ascii="Times New Roman" w:eastAsia="宋体" w:hAnsi="Times New Roman" w:cs="Times New Roman"/>
                <w:sz w:val="18"/>
                <w:szCs w:val="18"/>
              </w:rPr>
              <w:t xml:space="preserve"> or other employment relationship</w:t>
            </w:r>
            <w:r w:rsidR="00393B50">
              <w:rPr>
                <w:rFonts w:ascii="Times New Roman" w:eastAsia="宋体" w:hAnsi="Times New Roman" w:cs="Times New Roman"/>
                <w:sz w:val="18"/>
                <w:szCs w:val="18"/>
              </w:rPr>
              <w:t xml:space="preserve"> or</w:t>
            </w:r>
            <w:r>
              <w:rPr>
                <w:rFonts w:ascii="Times New Roman" w:eastAsia="宋体" w:hAnsi="Times New Roman" w:cs="Times New Roman"/>
                <w:sz w:val="18"/>
                <w:szCs w:val="18"/>
              </w:rPr>
              <w:t xml:space="preserve"> </w:t>
            </w:r>
            <w:r w:rsidR="00096FE4">
              <w:rPr>
                <w:rFonts w:ascii="Times New Roman" w:eastAsia="宋体" w:hAnsi="Times New Roman" w:cs="Times New Roman"/>
                <w:sz w:val="18"/>
                <w:szCs w:val="18"/>
              </w:rPr>
              <w:t>receiving</w:t>
            </w:r>
            <w:r w:rsidR="00393B50">
              <w:rPr>
                <w:rFonts w:ascii="Times New Roman" w:eastAsia="宋体" w:hAnsi="Times New Roman" w:cs="Times New Roman"/>
                <w:sz w:val="18"/>
                <w:szCs w:val="18"/>
              </w:rPr>
              <w:t xml:space="preserve"> any</w:t>
            </w:r>
            <w:r w:rsidR="00096FE4">
              <w:rPr>
                <w:rFonts w:ascii="Times New Roman" w:eastAsia="宋体" w:hAnsi="Times New Roman" w:cs="Times New Roman"/>
                <w:sz w:val="18"/>
                <w:szCs w:val="18"/>
              </w:rPr>
              <w:t xml:space="preserve"> </w:t>
            </w:r>
            <w:r w:rsidR="00393B50">
              <w:rPr>
                <w:rFonts w:ascii="Times New Roman" w:eastAsia="宋体" w:hAnsi="Times New Roman" w:cs="Times New Roman"/>
                <w:sz w:val="18"/>
                <w:szCs w:val="18"/>
              </w:rPr>
              <w:t xml:space="preserve">payment from a company such as </w:t>
            </w:r>
            <w:r w:rsidR="00096FE4">
              <w:rPr>
                <w:rFonts w:ascii="Times New Roman" w:eastAsia="宋体" w:hAnsi="Times New Roman" w:cs="Times New Roman"/>
                <w:sz w:val="18"/>
                <w:szCs w:val="18"/>
              </w:rPr>
              <w:t>honoraria</w:t>
            </w:r>
            <w:r>
              <w:rPr>
                <w:rFonts w:ascii="Times New Roman" w:eastAsia="宋体" w:hAnsi="Times New Roman" w:cs="Times New Roman"/>
                <w:sz w:val="18"/>
                <w:szCs w:val="18"/>
              </w:rPr>
              <w:t xml:space="preserve">, </w:t>
            </w:r>
            <w:r w:rsidR="00096FE4">
              <w:rPr>
                <w:rFonts w:ascii="Times New Roman" w:eastAsia="宋体" w:hAnsi="Times New Roman" w:cs="Times New Roman"/>
                <w:sz w:val="18"/>
                <w:szCs w:val="18"/>
              </w:rPr>
              <w:t xml:space="preserve">travel support, </w:t>
            </w:r>
            <w:r w:rsidR="00924ED0">
              <w:rPr>
                <w:rFonts w:ascii="Times New Roman" w:eastAsia="宋体" w:hAnsi="Times New Roman" w:cs="Times New Roman"/>
                <w:sz w:val="18"/>
                <w:szCs w:val="18"/>
              </w:rPr>
              <w:t>gif</w:t>
            </w:r>
            <w:r w:rsidR="00096FE4">
              <w:rPr>
                <w:rFonts w:ascii="Times New Roman" w:eastAsia="宋体" w:hAnsi="Times New Roman" w:cs="Times New Roman"/>
                <w:sz w:val="18"/>
                <w:szCs w:val="18"/>
              </w:rPr>
              <w:t xml:space="preserve">t </w:t>
            </w:r>
            <w:r w:rsidR="00393B50">
              <w:rPr>
                <w:rFonts w:ascii="Times New Roman" w:eastAsia="宋体" w:hAnsi="Times New Roman" w:cs="Times New Roman"/>
                <w:sz w:val="18"/>
                <w:szCs w:val="18"/>
              </w:rPr>
              <w:t>and so on.</w:t>
            </w:r>
          </w:p>
          <w:p w14:paraId="00E0F89E" w14:textId="77777777" w:rsidR="00393B50" w:rsidRDefault="00393B50" w:rsidP="005B16BF">
            <w:pPr>
              <w:pStyle w:val="a7"/>
              <w:numPr>
                <w:ilvl w:val="0"/>
                <w:numId w:val="7"/>
              </w:numPr>
              <w:spacing w:line="240" w:lineRule="exact"/>
              <w:ind w:left="451" w:firstLineChars="0"/>
              <w:rPr>
                <w:rFonts w:ascii="Times New Roman" w:eastAsia="宋体" w:hAnsi="Times New Roman" w:cs="Times New Roman"/>
                <w:sz w:val="18"/>
                <w:szCs w:val="18"/>
              </w:rPr>
            </w:pPr>
            <w:r>
              <w:rPr>
                <w:rFonts w:ascii="Times New Roman" w:eastAsia="宋体" w:hAnsi="Times New Roman" w:cs="Times New Roman"/>
                <w:sz w:val="18"/>
                <w:szCs w:val="18"/>
              </w:rPr>
              <w:t xml:space="preserve">Common interest with a company such as </w:t>
            </w:r>
            <w:r w:rsidR="00E13F83">
              <w:rPr>
                <w:rFonts w:ascii="Times New Roman" w:eastAsia="宋体" w:hAnsi="Times New Roman" w:cs="Times New Roman"/>
                <w:sz w:val="18"/>
                <w:szCs w:val="18"/>
              </w:rPr>
              <w:t xml:space="preserve">patents and </w:t>
            </w:r>
            <w:r>
              <w:rPr>
                <w:rFonts w:ascii="Times New Roman" w:eastAsia="宋体" w:hAnsi="Times New Roman" w:cs="Times New Roman"/>
                <w:sz w:val="18"/>
                <w:szCs w:val="18"/>
              </w:rPr>
              <w:t>loyalties.</w:t>
            </w:r>
          </w:p>
          <w:p w14:paraId="51AE8550" w14:textId="77777777" w:rsidR="009B5523" w:rsidRPr="009B5523" w:rsidRDefault="00E13F83" w:rsidP="005B16BF">
            <w:pPr>
              <w:pStyle w:val="a7"/>
              <w:numPr>
                <w:ilvl w:val="0"/>
                <w:numId w:val="7"/>
              </w:numPr>
              <w:spacing w:line="240" w:lineRule="exact"/>
              <w:ind w:left="448" w:firstLineChars="0"/>
              <w:rPr>
                <w:rFonts w:ascii="Times New Roman" w:eastAsia="宋体" w:hAnsi="Times New Roman" w:cs="Times New Roman"/>
                <w:sz w:val="18"/>
                <w:szCs w:val="18"/>
              </w:rPr>
            </w:pPr>
            <w:r>
              <w:rPr>
                <w:rFonts w:ascii="Times New Roman" w:eastAsia="宋体" w:hAnsi="Times New Roman" w:cs="Times New Roman"/>
                <w:sz w:val="18"/>
                <w:szCs w:val="18"/>
              </w:rPr>
              <w:t xml:space="preserve">Any other competing interests which may impair the credibility of the manuscript. </w:t>
            </w:r>
          </w:p>
        </w:tc>
      </w:tr>
      <w:tr w:rsidR="004132E3" w:rsidRPr="00EE69F1" w14:paraId="292FA6DD" w14:textId="77777777" w:rsidTr="00DA772F">
        <w:trPr>
          <w:jc w:val="center"/>
        </w:trPr>
        <w:tc>
          <w:tcPr>
            <w:tcW w:w="8296" w:type="dxa"/>
          </w:tcPr>
          <w:p w14:paraId="57D78A10" w14:textId="77777777" w:rsidR="004132E3" w:rsidRPr="00EE69F1" w:rsidRDefault="004132E3" w:rsidP="005B16BF">
            <w:pPr>
              <w:spacing w:line="240" w:lineRule="exact"/>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lastRenderedPageBreak/>
              <w:t xml:space="preserve">   </w:t>
            </w:r>
            <w:r w:rsidRPr="00EE69F1">
              <w:rPr>
                <w:rFonts w:ascii="Times New Roman" w:eastAsia="宋体" w:hAnsi="Times New Roman" w:cs="Times New Roman"/>
                <w:color w:val="333333"/>
                <w:sz w:val="18"/>
                <w:szCs w:val="18"/>
                <w:shd w:val="clear" w:color="auto" w:fill="FFFFFF"/>
              </w:rPr>
              <w:t>需要</w:t>
            </w:r>
            <w:r w:rsidR="00740F0E">
              <w:rPr>
                <w:rFonts w:ascii="Times New Roman" w:eastAsia="宋体" w:hAnsi="Times New Roman" w:cs="Times New Roman" w:hint="eastAsia"/>
                <w:color w:val="333333"/>
                <w:sz w:val="18"/>
                <w:szCs w:val="18"/>
                <w:shd w:val="clear" w:color="auto" w:fill="FFFFFF"/>
              </w:rPr>
              <w:t>声明</w:t>
            </w:r>
            <w:r w:rsidRPr="00EE69F1">
              <w:rPr>
                <w:rFonts w:ascii="Times New Roman" w:eastAsia="宋体" w:hAnsi="Times New Roman" w:cs="Times New Roman"/>
                <w:color w:val="333333"/>
                <w:sz w:val="18"/>
                <w:szCs w:val="18"/>
                <w:shd w:val="clear" w:color="auto" w:fill="FFFFFF"/>
              </w:rPr>
              <w:t>的利益冲突如下（没有请写</w:t>
            </w:r>
            <w:r w:rsidRPr="00EE69F1">
              <w:rPr>
                <w:rFonts w:ascii="Times New Roman" w:eastAsia="宋体" w:hAnsi="Times New Roman" w:cs="Times New Roman"/>
                <w:color w:val="333333"/>
                <w:sz w:val="18"/>
                <w:szCs w:val="18"/>
                <w:shd w:val="clear" w:color="auto" w:fill="FFFFFF"/>
              </w:rPr>
              <w:t>“</w:t>
            </w:r>
            <w:r w:rsidRPr="00EE69F1">
              <w:rPr>
                <w:rFonts w:ascii="Times New Roman" w:eastAsia="宋体" w:hAnsi="Times New Roman" w:cs="Times New Roman"/>
                <w:color w:val="333333"/>
                <w:sz w:val="18"/>
                <w:szCs w:val="18"/>
                <w:shd w:val="clear" w:color="auto" w:fill="FFFFFF"/>
              </w:rPr>
              <w:t>无</w:t>
            </w:r>
            <w:r w:rsidRPr="00EE69F1">
              <w:rPr>
                <w:rFonts w:ascii="Times New Roman" w:eastAsia="宋体" w:hAnsi="Times New Roman" w:cs="Times New Roman"/>
                <w:color w:val="333333"/>
                <w:sz w:val="18"/>
                <w:szCs w:val="18"/>
                <w:shd w:val="clear" w:color="auto" w:fill="FFFFFF"/>
              </w:rPr>
              <w:t>”</w:t>
            </w:r>
            <w:r w:rsidRPr="00EE69F1">
              <w:rPr>
                <w:rFonts w:ascii="Times New Roman" w:eastAsia="宋体" w:hAnsi="Times New Roman" w:cs="Times New Roman"/>
                <w:color w:val="333333"/>
                <w:sz w:val="18"/>
                <w:szCs w:val="18"/>
                <w:shd w:val="clear" w:color="auto" w:fill="FFFFFF"/>
              </w:rPr>
              <w:t>）：</w:t>
            </w:r>
          </w:p>
          <w:p w14:paraId="02D865DA" w14:textId="77777777" w:rsidR="00EE69F1" w:rsidRPr="00EE69F1" w:rsidRDefault="00EE69F1" w:rsidP="005B16BF">
            <w:pPr>
              <w:spacing w:line="240" w:lineRule="exact"/>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 xml:space="preserve">   Statemen</w:t>
            </w:r>
            <w:r w:rsidR="00937A38">
              <w:rPr>
                <w:rFonts w:ascii="Times New Roman" w:eastAsia="宋体" w:hAnsi="Times New Roman" w:cs="Times New Roman"/>
                <w:color w:val="333333"/>
                <w:sz w:val="18"/>
                <w:szCs w:val="18"/>
                <w:shd w:val="clear" w:color="auto" w:fill="FFFFFF"/>
              </w:rPr>
              <w:t>t</w:t>
            </w:r>
            <w:r w:rsidRPr="00EE69F1">
              <w:rPr>
                <w:rFonts w:ascii="Times New Roman" w:eastAsia="宋体" w:hAnsi="Times New Roman" w:cs="Times New Roman"/>
                <w:color w:val="333333"/>
                <w:sz w:val="18"/>
                <w:szCs w:val="18"/>
                <w:shd w:val="clear" w:color="auto" w:fill="FFFFFF"/>
              </w:rPr>
              <w:t xml:space="preserve"> of competing interest:</w:t>
            </w:r>
          </w:p>
          <w:p w14:paraId="42C80E19" w14:textId="77777777" w:rsidR="005B1A20" w:rsidRPr="00EE69F1" w:rsidRDefault="005B1A20" w:rsidP="005B16BF">
            <w:pPr>
              <w:spacing w:line="240" w:lineRule="exact"/>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 xml:space="preserve">   </w:t>
            </w:r>
          </w:p>
          <w:p w14:paraId="0FD1ADE1" w14:textId="77777777" w:rsidR="004132E3" w:rsidRPr="00EE69F1" w:rsidRDefault="004132E3"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p w14:paraId="7A083E37" w14:textId="77777777" w:rsidR="004132E3" w:rsidRDefault="004132E3"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p w14:paraId="2947CE00" w14:textId="77777777" w:rsidR="005B16BF" w:rsidRPr="00EE69F1" w:rsidRDefault="005B16BF"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p w14:paraId="42B69FF4" w14:textId="77777777" w:rsidR="004132E3" w:rsidRPr="00EE69F1" w:rsidRDefault="004132E3"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p w14:paraId="73233831" w14:textId="77777777" w:rsidR="004132E3" w:rsidRPr="00EE69F1" w:rsidRDefault="004132E3"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tc>
      </w:tr>
      <w:tr w:rsidR="004132E3" w:rsidRPr="00EE69F1" w14:paraId="0FAC76A5" w14:textId="77777777" w:rsidTr="00DA772F">
        <w:trPr>
          <w:jc w:val="center"/>
        </w:trPr>
        <w:tc>
          <w:tcPr>
            <w:tcW w:w="8296" w:type="dxa"/>
          </w:tcPr>
          <w:p w14:paraId="242137E4" w14:textId="77777777" w:rsidR="004132E3" w:rsidRDefault="004132E3" w:rsidP="005B16BF">
            <w:pPr>
              <w:pStyle w:val="a7"/>
              <w:spacing w:line="240" w:lineRule="exact"/>
              <w:ind w:left="357" w:firstLineChars="0" w:firstLine="0"/>
              <w:rPr>
                <w:rFonts w:ascii="Times New Roman" w:eastAsia="宋体" w:hAnsi="Times New Roman" w:cs="Times New Roman"/>
                <w:color w:val="333333"/>
                <w:sz w:val="18"/>
                <w:szCs w:val="18"/>
                <w:shd w:val="clear" w:color="auto" w:fill="FFFFFF"/>
              </w:rPr>
            </w:pPr>
            <w:r w:rsidRPr="00EE69F1">
              <w:rPr>
                <w:rFonts w:ascii="Times New Roman" w:eastAsia="宋体" w:hAnsi="Times New Roman" w:cs="Times New Roman"/>
                <w:color w:val="333333"/>
                <w:sz w:val="18"/>
                <w:szCs w:val="18"/>
                <w:shd w:val="clear" w:color="auto" w:fill="FFFFFF"/>
              </w:rPr>
              <w:t>所有作者签名：</w:t>
            </w:r>
          </w:p>
          <w:p w14:paraId="2969E3DF" w14:textId="77777777" w:rsidR="00234585" w:rsidRPr="00EE69F1" w:rsidRDefault="00234585"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r>
              <w:rPr>
                <w:rFonts w:ascii="Times New Roman" w:eastAsia="宋体" w:hAnsi="Times New Roman" w:cs="Times New Roman"/>
                <w:color w:val="333333"/>
                <w:sz w:val="18"/>
                <w:szCs w:val="18"/>
                <w:shd w:val="clear" w:color="auto" w:fill="FFFFFF"/>
              </w:rPr>
              <w:t>Signature of all authors</w:t>
            </w:r>
          </w:p>
          <w:p w14:paraId="5E57A4C5" w14:textId="77777777" w:rsidR="004132E3" w:rsidRPr="00EE69F1" w:rsidRDefault="004132E3"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p w14:paraId="635913B3" w14:textId="77777777" w:rsidR="004132E3" w:rsidRPr="00EE69F1" w:rsidRDefault="004132E3"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p w14:paraId="6B5596B6" w14:textId="77777777" w:rsidR="004132E3" w:rsidRPr="00725F5D" w:rsidRDefault="004132E3" w:rsidP="00725F5D">
            <w:pPr>
              <w:spacing w:line="240" w:lineRule="exact"/>
              <w:rPr>
                <w:rFonts w:ascii="Times New Roman" w:eastAsia="宋体" w:hAnsi="Times New Roman" w:cs="Times New Roman"/>
                <w:color w:val="333333"/>
                <w:sz w:val="18"/>
                <w:szCs w:val="18"/>
                <w:shd w:val="clear" w:color="auto" w:fill="FFFFFF"/>
              </w:rPr>
            </w:pPr>
          </w:p>
          <w:p w14:paraId="4D83B868" w14:textId="77777777" w:rsidR="006F64C3" w:rsidRPr="006F64C3" w:rsidRDefault="006F64C3" w:rsidP="006F64C3">
            <w:pPr>
              <w:spacing w:line="240" w:lineRule="exact"/>
              <w:rPr>
                <w:rFonts w:ascii="Times New Roman" w:eastAsia="宋体" w:hAnsi="Times New Roman" w:cs="Times New Roman"/>
                <w:color w:val="333333"/>
                <w:sz w:val="18"/>
                <w:szCs w:val="18"/>
                <w:shd w:val="clear" w:color="auto" w:fill="FFFFFF"/>
              </w:rPr>
            </w:pPr>
          </w:p>
          <w:p w14:paraId="51464406" w14:textId="77777777" w:rsidR="004132E3" w:rsidRPr="00EE69F1" w:rsidRDefault="004132E3" w:rsidP="005B16BF">
            <w:pPr>
              <w:pStyle w:val="a7"/>
              <w:spacing w:line="240" w:lineRule="exact"/>
              <w:ind w:left="360" w:firstLineChars="0" w:firstLine="0"/>
              <w:rPr>
                <w:rFonts w:ascii="Times New Roman" w:eastAsia="宋体" w:hAnsi="Times New Roman" w:cs="Times New Roman"/>
                <w:color w:val="333333"/>
                <w:sz w:val="18"/>
                <w:szCs w:val="18"/>
                <w:shd w:val="clear" w:color="auto" w:fill="FFFFFF"/>
              </w:rPr>
            </w:pPr>
          </w:p>
        </w:tc>
      </w:tr>
    </w:tbl>
    <w:p w14:paraId="665050F6" w14:textId="77777777" w:rsidR="00961DBD" w:rsidRPr="00EE69F1" w:rsidRDefault="00961DBD" w:rsidP="005B16BF">
      <w:pPr>
        <w:adjustRightInd w:val="0"/>
        <w:snapToGrid w:val="0"/>
        <w:spacing w:line="400" w:lineRule="exact"/>
        <w:rPr>
          <w:rFonts w:ascii="Times New Roman" w:eastAsia="宋体" w:hAnsi="Times New Roman" w:cs="Times New Roman"/>
          <w:sz w:val="24"/>
          <w:szCs w:val="24"/>
        </w:rPr>
      </w:pPr>
    </w:p>
    <w:sectPr w:rsidR="00961DBD" w:rsidRPr="00EE69F1" w:rsidSect="005B16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A827" w14:textId="77777777" w:rsidR="00DE299E" w:rsidRDefault="00DE299E" w:rsidP="002C5CB2">
      <w:r>
        <w:separator/>
      </w:r>
    </w:p>
  </w:endnote>
  <w:endnote w:type="continuationSeparator" w:id="0">
    <w:p w14:paraId="2868A4E8" w14:textId="77777777" w:rsidR="00DE299E" w:rsidRDefault="00DE299E" w:rsidP="002C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E4A8" w14:textId="77777777" w:rsidR="00DE299E" w:rsidRDefault="00DE299E" w:rsidP="002C5CB2">
      <w:r>
        <w:separator/>
      </w:r>
    </w:p>
  </w:footnote>
  <w:footnote w:type="continuationSeparator" w:id="0">
    <w:p w14:paraId="2540A5A2" w14:textId="77777777" w:rsidR="00DE299E" w:rsidRDefault="00DE299E" w:rsidP="002C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5DB"/>
    <w:multiLevelType w:val="hybridMultilevel"/>
    <w:tmpl w:val="96B05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2" w15:restartNumberingAfterBreak="0">
    <w:nsid w:val="4F4D7E66"/>
    <w:multiLevelType w:val="hybridMultilevel"/>
    <w:tmpl w:val="68B669BE"/>
    <w:lvl w:ilvl="0" w:tplc="735291F8">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CE1851"/>
    <w:multiLevelType w:val="hybridMultilevel"/>
    <w:tmpl w:val="3B9650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FA4E39"/>
    <w:multiLevelType w:val="hybridMultilevel"/>
    <w:tmpl w:val="11B8073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5" w15:restartNumberingAfterBreak="0">
    <w:nsid w:val="67BD1308"/>
    <w:multiLevelType w:val="hybridMultilevel"/>
    <w:tmpl w:val="A5D0C61C"/>
    <w:lvl w:ilvl="0" w:tplc="CBCE2F24">
      <w:start w:val="1"/>
      <w:numFmt w:val="decimal"/>
      <w:lvlText w:val="%1."/>
      <w:lvlJc w:val="left"/>
      <w:pPr>
        <w:ind w:left="360" w:hanging="360"/>
      </w:pPr>
      <w:rPr>
        <w:rFonts w:ascii="Arial" w:eastAsiaTheme="minorEastAsia" w:hAnsi="Arial" w:cs="Arial" w:hint="default"/>
        <w:b w:val="0"/>
        <w:color w:val="333333"/>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6F73AAF"/>
    <w:multiLevelType w:val="hybridMultilevel"/>
    <w:tmpl w:val="11B8073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54"/>
    <w:rsid w:val="00013D97"/>
    <w:rsid w:val="00096FE4"/>
    <w:rsid w:val="000C7DBB"/>
    <w:rsid w:val="000D4818"/>
    <w:rsid w:val="00234585"/>
    <w:rsid w:val="002C59AB"/>
    <w:rsid w:val="002C5CB2"/>
    <w:rsid w:val="0030305F"/>
    <w:rsid w:val="003267DC"/>
    <w:rsid w:val="00363924"/>
    <w:rsid w:val="00387CCE"/>
    <w:rsid w:val="00393B50"/>
    <w:rsid w:val="003A255D"/>
    <w:rsid w:val="00404739"/>
    <w:rsid w:val="004132E3"/>
    <w:rsid w:val="005021BF"/>
    <w:rsid w:val="00507E39"/>
    <w:rsid w:val="0051664B"/>
    <w:rsid w:val="00562B54"/>
    <w:rsid w:val="005A535E"/>
    <w:rsid w:val="005B16BF"/>
    <w:rsid w:val="005B1A20"/>
    <w:rsid w:val="006722F9"/>
    <w:rsid w:val="006B1344"/>
    <w:rsid w:val="006F64C3"/>
    <w:rsid w:val="00725F5D"/>
    <w:rsid w:val="00740F0E"/>
    <w:rsid w:val="0074670F"/>
    <w:rsid w:val="00795DC2"/>
    <w:rsid w:val="007965E5"/>
    <w:rsid w:val="007D5B54"/>
    <w:rsid w:val="007F258C"/>
    <w:rsid w:val="00806B4B"/>
    <w:rsid w:val="00833863"/>
    <w:rsid w:val="008434C6"/>
    <w:rsid w:val="00852AD0"/>
    <w:rsid w:val="00860227"/>
    <w:rsid w:val="008C2EB4"/>
    <w:rsid w:val="008F7A83"/>
    <w:rsid w:val="00924ED0"/>
    <w:rsid w:val="00930929"/>
    <w:rsid w:val="00937A38"/>
    <w:rsid w:val="00961DBD"/>
    <w:rsid w:val="009B5523"/>
    <w:rsid w:val="009D46CD"/>
    <w:rsid w:val="009E3858"/>
    <w:rsid w:val="00A11D86"/>
    <w:rsid w:val="00AC1273"/>
    <w:rsid w:val="00BB30BF"/>
    <w:rsid w:val="00C4749B"/>
    <w:rsid w:val="00D341EC"/>
    <w:rsid w:val="00D65143"/>
    <w:rsid w:val="00DA772F"/>
    <w:rsid w:val="00DE299E"/>
    <w:rsid w:val="00E13F83"/>
    <w:rsid w:val="00E41CE2"/>
    <w:rsid w:val="00E76CEA"/>
    <w:rsid w:val="00EE69F1"/>
    <w:rsid w:val="00EF4015"/>
    <w:rsid w:val="00F730C0"/>
    <w:rsid w:val="00FC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29CB3"/>
  <w15:chartTrackingRefBased/>
  <w15:docId w15:val="{05082011-9309-4948-904E-9790BC0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A11D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C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5CB2"/>
    <w:rPr>
      <w:sz w:val="18"/>
      <w:szCs w:val="18"/>
    </w:rPr>
  </w:style>
  <w:style w:type="paragraph" w:styleId="a5">
    <w:name w:val="footer"/>
    <w:basedOn w:val="a"/>
    <w:link w:val="a6"/>
    <w:uiPriority w:val="99"/>
    <w:unhideWhenUsed/>
    <w:rsid w:val="002C5CB2"/>
    <w:pPr>
      <w:tabs>
        <w:tab w:val="center" w:pos="4153"/>
        <w:tab w:val="right" w:pos="8306"/>
      </w:tabs>
      <w:snapToGrid w:val="0"/>
      <w:jc w:val="left"/>
    </w:pPr>
    <w:rPr>
      <w:sz w:val="18"/>
      <w:szCs w:val="18"/>
    </w:rPr>
  </w:style>
  <w:style w:type="character" w:customStyle="1" w:styleId="a6">
    <w:name w:val="页脚 字符"/>
    <w:basedOn w:val="a0"/>
    <w:link w:val="a5"/>
    <w:uiPriority w:val="99"/>
    <w:rsid w:val="002C5CB2"/>
    <w:rPr>
      <w:sz w:val="18"/>
      <w:szCs w:val="18"/>
    </w:rPr>
  </w:style>
  <w:style w:type="paragraph" w:styleId="a7">
    <w:name w:val="List Paragraph"/>
    <w:basedOn w:val="a"/>
    <w:uiPriority w:val="34"/>
    <w:qFormat/>
    <w:rsid w:val="000D4818"/>
    <w:pPr>
      <w:ind w:firstLineChars="200" w:firstLine="420"/>
    </w:pPr>
  </w:style>
  <w:style w:type="table" w:styleId="a8">
    <w:name w:val="Table Grid"/>
    <w:basedOn w:val="a1"/>
    <w:uiPriority w:val="39"/>
    <w:rsid w:val="0041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670F"/>
    <w:rPr>
      <w:rFonts w:ascii="宋体" w:eastAsia="宋体"/>
      <w:sz w:val="18"/>
      <w:szCs w:val="18"/>
    </w:rPr>
  </w:style>
  <w:style w:type="character" w:customStyle="1" w:styleId="aa">
    <w:name w:val="批注框文本 字符"/>
    <w:basedOn w:val="a0"/>
    <w:link w:val="a9"/>
    <w:uiPriority w:val="99"/>
    <w:semiHidden/>
    <w:rsid w:val="0074670F"/>
    <w:rPr>
      <w:rFonts w:ascii="宋体" w:eastAsia="宋体"/>
      <w:sz w:val="18"/>
      <w:szCs w:val="18"/>
    </w:rPr>
  </w:style>
  <w:style w:type="paragraph" w:styleId="ab">
    <w:name w:val="Revision"/>
    <w:hidden/>
    <w:uiPriority w:val="99"/>
    <w:semiHidden/>
    <w:rsid w:val="0074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lipei1323@163.com</dc:creator>
  <cp:keywords/>
  <dc:description/>
  <cp:lastModifiedBy>戴王娟</cp:lastModifiedBy>
  <cp:revision>5</cp:revision>
  <dcterms:created xsi:type="dcterms:W3CDTF">2024-10-24T01:11:00Z</dcterms:created>
  <dcterms:modified xsi:type="dcterms:W3CDTF">2024-11-04T05:16:00Z</dcterms:modified>
</cp:coreProperties>
</file>